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A5D" w:rsidRPr="00C230A3" w:rsidRDefault="00E15A5D" w:rsidP="00C230A3">
      <w:pPr>
        <w:pStyle w:val="NormalWeb"/>
        <w:shd w:val="clear" w:color="auto" w:fill="FFFFFF"/>
        <w:spacing w:before="0" w:beforeAutospacing="0" w:after="300" w:afterAutospacing="0" w:line="360" w:lineRule="auto"/>
        <w:jc w:val="center"/>
        <w:rPr>
          <w:b/>
          <w:color w:val="000000" w:themeColor="text1"/>
          <w:sz w:val="32"/>
        </w:rPr>
      </w:pPr>
    </w:p>
    <w:p w:rsidR="00F56527" w:rsidRPr="00C230A3" w:rsidRDefault="00670BFB" w:rsidP="00C230A3">
      <w:pPr>
        <w:pStyle w:val="NormalWeb"/>
        <w:shd w:val="clear" w:color="auto" w:fill="FFFFFF"/>
        <w:spacing w:before="0" w:beforeAutospacing="0" w:after="300" w:afterAutospacing="0" w:line="360" w:lineRule="auto"/>
        <w:jc w:val="center"/>
        <w:rPr>
          <w:color w:val="000000" w:themeColor="text1"/>
          <w:sz w:val="32"/>
        </w:rPr>
      </w:pPr>
      <w:r w:rsidRPr="00C230A3">
        <w:rPr>
          <w:b/>
          <w:color w:val="000000" w:themeColor="text1"/>
          <w:sz w:val="32"/>
        </w:rPr>
        <w:t xml:space="preserve">About </w:t>
      </w:r>
      <w:r w:rsidR="00F56527" w:rsidRPr="00C230A3">
        <w:rPr>
          <w:b/>
          <w:color w:val="000000" w:themeColor="text1"/>
          <w:sz w:val="32"/>
        </w:rPr>
        <w:t>NIT Graduate School of Management</w:t>
      </w:r>
    </w:p>
    <w:p w:rsidR="002E0C39" w:rsidRPr="0046378B" w:rsidRDefault="002E0C39" w:rsidP="00C230A3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u w:val="single"/>
        </w:rPr>
      </w:pPr>
      <w:r w:rsidRPr="0046378B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u w:val="single"/>
        </w:rPr>
        <w:t xml:space="preserve">Mentoring </w:t>
      </w:r>
      <w:proofErr w:type="spellStart"/>
      <w:r w:rsidRPr="0046378B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u w:val="single"/>
        </w:rPr>
        <w:t>Programme</w:t>
      </w:r>
      <w:proofErr w:type="spellEnd"/>
    </w:p>
    <w:p w:rsidR="00AD331A" w:rsidRDefault="002D7B34" w:rsidP="00AD331A">
      <w:pPr>
        <w:pBdr>
          <w:bottom w:val="dashed" w:sz="6" w:space="8" w:color="D3D3D3"/>
        </w:pBd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0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Management education is not just for career building and financial stability, it is equally important process dedicated to the progress of life. </w:t>
      </w:r>
      <w:r w:rsidR="00143950" w:rsidRPr="00C15D07">
        <w:rPr>
          <w:rFonts w:ascii="Times New Roman" w:eastAsia="Times New Roman" w:hAnsi="Times New Roman" w:cs="Times New Roman"/>
          <w:sz w:val="24"/>
          <w:szCs w:val="24"/>
        </w:rPr>
        <w:t xml:space="preserve">Every teaching </w:t>
      </w:r>
      <w:proofErr w:type="gramStart"/>
      <w:r w:rsidR="00143950">
        <w:rPr>
          <w:rFonts w:ascii="Times New Roman" w:eastAsia="Times New Roman" w:hAnsi="Times New Roman" w:cs="Times New Roman"/>
          <w:sz w:val="24"/>
          <w:szCs w:val="24"/>
        </w:rPr>
        <w:t xml:space="preserve">faculties </w:t>
      </w:r>
      <w:r w:rsidR="00143950" w:rsidRPr="00C15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3950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gramEnd"/>
      <w:r w:rsidR="00143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3950" w:rsidRPr="00C15D07">
        <w:rPr>
          <w:rFonts w:ascii="Times New Roman" w:eastAsia="Times New Roman" w:hAnsi="Times New Roman" w:cs="Times New Roman"/>
          <w:sz w:val="24"/>
          <w:szCs w:val="24"/>
        </w:rPr>
        <w:t xml:space="preserve">attached with </w:t>
      </w:r>
      <w:r w:rsidR="00143950">
        <w:rPr>
          <w:rFonts w:ascii="Times New Roman" w:eastAsia="Times New Roman" w:hAnsi="Times New Roman" w:cs="Times New Roman"/>
          <w:sz w:val="24"/>
          <w:szCs w:val="24"/>
        </w:rPr>
        <w:t xml:space="preserve">group of </w:t>
      </w:r>
      <w:r w:rsidR="00143950" w:rsidRPr="00C15D07">
        <w:rPr>
          <w:rFonts w:ascii="Times New Roman" w:eastAsia="Times New Roman" w:hAnsi="Times New Roman" w:cs="Times New Roman"/>
          <w:sz w:val="24"/>
          <w:szCs w:val="24"/>
        </w:rPr>
        <w:t xml:space="preserve"> students and takes care of the academic related counseling and a</w:t>
      </w:r>
      <w:r w:rsidR="00CA4E68">
        <w:rPr>
          <w:rFonts w:ascii="Times New Roman" w:eastAsia="Times New Roman" w:hAnsi="Times New Roman" w:cs="Times New Roman"/>
          <w:sz w:val="24"/>
          <w:szCs w:val="24"/>
        </w:rPr>
        <w:t xml:space="preserve">lso monitors the attendance , </w:t>
      </w:r>
      <w:r w:rsidR="00143950" w:rsidRPr="00C15D07">
        <w:rPr>
          <w:rFonts w:ascii="Times New Roman" w:eastAsia="Times New Roman" w:hAnsi="Times New Roman" w:cs="Times New Roman"/>
          <w:sz w:val="24"/>
          <w:szCs w:val="24"/>
        </w:rPr>
        <w:t>academic progress</w:t>
      </w:r>
      <w:r w:rsidR="00CA4E68">
        <w:rPr>
          <w:rFonts w:ascii="Times New Roman" w:eastAsia="Times New Roman" w:hAnsi="Times New Roman" w:cs="Times New Roman"/>
          <w:sz w:val="24"/>
          <w:szCs w:val="24"/>
        </w:rPr>
        <w:t xml:space="preserve"> &amp; overall development </w:t>
      </w:r>
      <w:r w:rsidR="00143950" w:rsidRPr="00C15D07">
        <w:rPr>
          <w:rFonts w:ascii="Times New Roman" w:eastAsia="Times New Roman" w:hAnsi="Times New Roman" w:cs="Times New Roman"/>
          <w:sz w:val="24"/>
          <w:szCs w:val="24"/>
        </w:rPr>
        <w:t xml:space="preserve"> of the students.</w:t>
      </w:r>
      <w:r w:rsidR="00915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39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Under the mentoring program every student receives critical feedback from their mentors which ensures their holistic development. </w:t>
      </w:r>
      <w:r w:rsidR="00C230A3" w:rsidRPr="001439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 program provides a platform to students to develop an ongoing mentoring relationship by meeting the mentors regularly and discussing matters that inspires professional and personal development of mentee</w:t>
      </w:r>
      <w:proofErr w:type="gramStart"/>
      <w:r w:rsidR="00C230A3" w:rsidRPr="001439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..</w:t>
      </w:r>
      <w:proofErr w:type="gramEnd"/>
      <w:r w:rsidR="00C230A3" w:rsidRPr="001439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Our mentors are experienced academicians and professionals who apply their wisdom and experience to ensure mentees development on facets like intellectual, inter-personal, cognitive and creative potential. </w:t>
      </w:r>
      <w:r w:rsidR="00515D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</w:t>
      </w:r>
      <w:r w:rsidR="00C230A3" w:rsidRPr="001439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he mentees are encouraged to meet the mentors as and when required.</w:t>
      </w:r>
    </w:p>
    <w:p w:rsidR="00C230A3" w:rsidRPr="00AD331A" w:rsidRDefault="00C230A3" w:rsidP="00AD331A">
      <w:pPr>
        <w:pBdr>
          <w:bottom w:val="dashed" w:sz="6" w:space="8" w:color="D3D3D3"/>
        </w:pBd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0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Mentoring Activity –</w:t>
      </w:r>
    </w:p>
    <w:p w:rsidR="00C230A3" w:rsidRPr="00C230A3" w:rsidRDefault="00C230A3" w:rsidP="00C230A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0A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Mentoring program is designed to foster mentoring relationship between Mentors, who are identified faculty members and Mentees, who are students of </w:t>
      </w:r>
      <w:r w:rsidR="0029315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Mentoring </w:t>
      </w:r>
      <w:proofErr w:type="spellStart"/>
      <w:r w:rsidR="0029315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Programm</w:t>
      </w:r>
      <w:r w:rsidR="00B80FB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e</w:t>
      </w:r>
      <w:proofErr w:type="spellEnd"/>
      <w:r w:rsidRPr="00C230A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to provide support for attaining identified competencies.</w:t>
      </w:r>
    </w:p>
    <w:p w:rsidR="00AD331A" w:rsidRDefault="00AD331A" w:rsidP="00C230A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</w:rPr>
      </w:pPr>
    </w:p>
    <w:p w:rsidR="00AD331A" w:rsidRDefault="00AD331A" w:rsidP="00C230A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</w:rPr>
      </w:pPr>
    </w:p>
    <w:p w:rsidR="00AD331A" w:rsidRDefault="00AD331A" w:rsidP="00C230A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</w:rPr>
      </w:pPr>
    </w:p>
    <w:p w:rsidR="00AD331A" w:rsidRDefault="00AD331A" w:rsidP="00C230A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</w:rPr>
      </w:pPr>
    </w:p>
    <w:p w:rsidR="00AD331A" w:rsidRDefault="00AD331A" w:rsidP="00C230A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</w:rPr>
      </w:pPr>
    </w:p>
    <w:p w:rsidR="00C230A3" w:rsidRPr="00C230A3" w:rsidRDefault="00C230A3" w:rsidP="00C230A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230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</w:rPr>
        <w:lastRenderedPageBreak/>
        <w:t>Objectives of mentoring program are</w:t>
      </w:r>
      <w:r w:rsidR="00756BEC" w:rsidRPr="00756B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C230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-</w:t>
      </w:r>
    </w:p>
    <w:p w:rsidR="00AD331A" w:rsidRPr="00AD331A" w:rsidRDefault="00AD331A" w:rsidP="00AD331A">
      <w:pPr>
        <w:numPr>
          <w:ilvl w:val="0"/>
          <w:numId w:val="10"/>
        </w:numPr>
        <w:pBdr>
          <w:bottom w:val="dashed" w:sz="6" w:space="8" w:color="D3D3D3"/>
        </w:pBd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1A">
        <w:rPr>
          <w:rFonts w:ascii="Times New Roman" w:hAnsi="Times New Roman" w:cs="Times New Roman"/>
          <w:color w:val="000000" w:themeColor="text1"/>
          <w:sz w:val="24"/>
          <w:szCs w:val="24"/>
        </w:rPr>
        <w:t>To provide guidance to the students on various option available in the course of their study.</w:t>
      </w:r>
    </w:p>
    <w:p w:rsidR="00AD331A" w:rsidRPr="00AD331A" w:rsidRDefault="00AD331A" w:rsidP="00AD331A">
      <w:pPr>
        <w:numPr>
          <w:ilvl w:val="0"/>
          <w:numId w:val="10"/>
        </w:numPr>
        <w:pBdr>
          <w:bottom w:val="dashed" w:sz="6" w:space="8" w:color="D3D3D3"/>
        </w:pBd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1A">
        <w:rPr>
          <w:rFonts w:ascii="Times New Roman" w:hAnsi="Times New Roman" w:cs="Times New Roman"/>
          <w:color w:val="000000" w:themeColor="text1"/>
          <w:sz w:val="24"/>
          <w:szCs w:val="24"/>
        </w:rPr>
        <w:t>To identify &amp; develop student abilities and interest.</w:t>
      </w:r>
    </w:p>
    <w:p w:rsidR="00AD331A" w:rsidRPr="00AD331A" w:rsidRDefault="00AD331A" w:rsidP="00AD331A">
      <w:pPr>
        <w:numPr>
          <w:ilvl w:val="0"/>
          <w:numId w:val="10"/>
        </w:numPr>
        <w:pBdr>
          <w:bottom w:val="dashed" w:sz="6" w:space="8" w:color="D3D3D3"/>
        </w:pBd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1A">
        <w:rPr>
          <w:rFonts w:ascii="Times New Roman" w:hAnsi="Times New Roman" w:cs="Times New Roman"/>
          <w:color w:val="000000" w:themeColor="text1"/>
          <w:sz w:val="24"/>
          <w:szCs w:val="24"/>
        </w:rPr>
        <w:t>To help students solve their personal, educational &amp; psychological problems.</w:t>
      </w:r>
    </w:p>
    <w:p w:rsidR="00AD331A" w:rsidRPr="00AD331A" w:rsidRDefault="00AD331A" w:rsidP="00AD331A">
      <w:pPr>
        <w:numPr>
          <w:ilvl w:val="0"/>
          <w:numId w:val="10"/>
        </w:numPr>
        <w:pBdr>
          <w:bottom w:val="dashed" w:sz="6" w:space="8" w:color="D3D3D3"/>
        </w:pBd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1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To be a professional role model providing guidance to the mentees with continued association</w:t>
      </w:r>
      <w:r w:rsidRPr="00AD33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A1330" w:rsidRPr="00AD331A" w:rsidRDefault="00AD331A" w:rsidP="00AD331A">
      <w:pPr>
        <w:numPr>
          <w:ilvl w:val="0"/>
          <w:numId w:val="10"/>
        </w:numPr>
        <w:pBdr>
          <w:bottom w:val="dashed" w:sz="6" w:space="8" w:color="D3D3D3"/>
        </w:pBd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AD331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To develop a mentoring relationship that will inspire professional and personal development of mentee. </w:t>
      </w:r>
    </w:p>
    <w:p w:rsidR="00C230A3" w:rsidRPr="00C230A3" w:rsidRDefault="00C230A3" w:rsidP="00C230A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153E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</w:rPr>
        <w:t>Benefits of Mentoring Program</w:t>
      </w:r>
    </w:p>
    <w:p w:rsidR="00C230A3" w:rsidRPr="00C230A3" w:rsidRDefault="002A1330" w:rsidP="002A133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A13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To </w:t>
      </w:r>
      <w:r w:rsidR="00C230A3" w:rsidRPr="00C230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Mentees:</w:t>
      </w:r>
    </w:p>
    <w:p w:rsidR="00E91837" w:rsidRPr="00E91837" w:rsidRDefault="00E91837" w:rsidP="00E91837">
      <w:pPr>
        <w:numPr>
          <w:ilvl w:val="1"/>
          <w:numId w:val="1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0A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Receives critical feedback on identified competencies.</w:t>
      </w:r>
    </w:p>
    <w:p w:rsidR="00C230A3" w:rsidRPr="00C230A3" w:rsidRDefault="00C230A3" w:rsidP="00C230A3">
      <w:pPr>
        <w:numPr>
          <w:ilvl w:val="1"/>
          <w:numId w:val="1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0A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Self – Awareness</w:t>
      </w:r>
    </w:p>
    <w:p w:rsidR="00C230A3" w:rsidRPr="002A1330" w:rsidRDefault="00C230A3" w:rsidP="00C230A3">
      <w:pPr>
        <w:numPr>
          <w:ilvl w:val="1"/>
          <w:numId w:val="1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0A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Develop sharper focus for professional development.</w:t>
      </w:r>
    </w:p>
    <w:p w:rsidR="002A1330" w:rsidRPr="00C230A3" w:rsidRDefault="002A1330" w:rsidP="002A133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A1330" w:rsidRPr="002A1330" w:rsidRDefault="002A1330" w:rsidP="002A133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A13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To </w:t>
      </w:r>
      <w:r w:rsidR="00C230A3" w:rsidRPr="00C230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Mentors:</w:t>
      </w:r>
    </w:p>
    <w:p w:rsidR="00E91837" w:rsidRDefault="002A1330" w:rsidP="002A133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 w:rsidRPr="002931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1.</w:t>
      </w:r>
      <w:r w:rsidR="00E91837" w:rsidRPr="00E9183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E91837" w:rsidRPr="002A133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Re-energizes the mentor’s career</w:t>
      </w:r>
    </w:p>
    <w:p w:rsidR="002A1330" w:rsidRPr="002A1330" w:rsidRDefault="00E91837" w:rsidP="002A133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E918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C230A3" w:rsidRPr="002A133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An opportunity to apply wisdom and experience towards mentees development by gaining insight to mentees background.</w:t>
      </w:r>
    </w:p>
    <w:p w:rsidR="002A1330" w:rsidRPr="002A1330" w:rsidRDefault="00E91837" w:rsidP="002A133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3.</w:t>
      </w:r>
      <w:r w:rsidR="002A1330" w:rsidRPr="002A133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C230A3" w:rsidRPr="002A133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Enhancing mentor’s deliverables.</w:t>
      </w:r>
    </w:p>
    <w:p w:rsidR="00C230A3" w:rsidRPr="002A1330" w:rsidRDefault="00C230A3" w:rsidP="002A133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230A3" w:rsidRPr="00C230A3" w:rsidRDefault="00C230A3" w:rsidP="00C230A3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sectPr w:rsidR="00C230A3" w:rsidRPr="00C230A3" w:rsidSect="003609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78B" w:rsidRDefault="0046378B" w:rsidP="00E600E4">
      <w:pPr>
        <w:spacing w:after="0" w:line="240" w:lineRule="auto"/>
      </w:pPr>
      <w:r>
        <w:separator/>
      </w:r>
    </w:p>
  </w:endnote>
  <w:endnote w:type="continuationSeparator" w:id="1">
    <w:p w:rsidR="0046378B" w:rsidRDefault="0046378B" w:rsidP="00E6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78B" w:rsidRDefault="004637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78B" w:rsidRDefault="0046378B">
    <w:pPr>
      <w:pStyle w:val="Footer"/>
    </w:pPr>
    <w:r>
      <w:rPr>
        <w:noProof/>
      </w:rPr>
      <w:drawing>
        <wp:inline distT="0" distB="0" distL="0" distR="0">
          <wp:extent cx="5943600" cy="491490"/>
          <wp:effectExtent l="19050" t="0" r="0" b="0"/>
          <wp:docPr id="3" name="Picture 2" descr="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491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78B" w:rsidRDefault="004637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78B" w:rsidRDefault="0046378B" w:rsidP="00E600E4">
      <w:pPr>
        <w:spacing w:after="0" w:line="240" w:lineRule="auto"/>
      </w:pPr>
      <w:r>
        <w:separator/>
      </w:r>
    </w:p>
  </w:footnote>
  <w:footnote w:type="continuationSeparator" w:id="1">
    <w:p w:rsidR="0046378B" w:rsidRDefault="0046378B" w:rsidP="00E60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78B" w:rsidRDefault="0091795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42222" o:spid="_x0000_s1035" type="#_x0000_t75" style="position:absolute;margin-left:0;margin-top:0;width:467.65pt;height:365.2pt;z-index:-251657216;mso-position-horizontal:center;mso-position-horizontal-relative:margin;mso-position-vertical:center;mso-position-vertical-relative:margin" o:allowincell="f">
          <v:imagedata r:id="rId1" o:title="Logo Gre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78B" w:rsidRDefault="0091795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42223" o:spid="_x0000_s1036" type="#_x0000_t75" style="position:absolute;margin-left:0;margin-top:0;width:467.65pt;height:365.2pt;z-index:-251656192;mso-position-horizontal:center;mso-position-horizontal-relative:margin;mso-position-vertical:center;mso-position-vertical-relative:margin" o:allowincell="f">
          <v:imagedata r:id="rId1" o:title="Logo Grey"/>
          <w10:wrap anchorx="margin" anchory="margin"/>
        </v:shape>
      </w:pict>
    </w:r>
    <w:r w:rsidR="0046378B">
      <w:rPr>
        <w:noProof/>
      </w:rPr>
      <w:drawing>
        <wp:inline distT="0" distB="0" distL="0" distR="0">
          <wp:extent cx="6245563" cy="1190394"/>
          <wp:effectExtent l="19050" t="0" r="2837" b="0"/>
          <wp:docPr id="1" name="Picture 0" descr="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280803" cy="1197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78B" w:rsidRDefault="0091795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42221" o:spid="_x0000_s1034" type="#_x0000_t75" style="position:absolute;margin-left:0;margin-top:0;width:467.65pt;height:365.2pt;z-index:-251658240;mso-position-horizontal:center;mso-position-horizontal-relative:margin;mso-position-vertical:center;mso-position-vertical-relative:margin" o:allowincell="f">
          <v:imagedata r:id="rId1" o:title="Logo Grey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0329"/>
    <w:multiLevelType w:val="multilevel"/>
    <w:tmpl w:val="C0D07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F4C5D"/>
    <w:multiLevelType w:val="multilevel"/>
    <w:tmpl w:val="DFD6C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9E75C3"/>
    <w:multiLevelType w:val="hybridMultilevel"/>
    <w:tmpl w:val="0B365A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E250F"/>
    <w:multiLevelType w:val="hybridMultilevel"/>
    <w:tmpl w:val="E160A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D1CF1"/>
    <w:multiLevelType w:val="multilevel"/>
    <w:tmpl w:val="2358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09E56E3"/>
    <w:multiLevelType w:val="hybridMultilevel"/>
    <w:tmpl w:val="0E287D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8D1CCA"/>
    <w:multiLevelType w:val="multilevel"/>
    <w:tmpl w:val="6042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BE6F8B"/>
    <w:multiLevelType w:val="multilevel"/>
    <w:tmpl w:val="C994A7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35222804"/>
    <w:multiLevelType w:val="multilevel"/>
    <w:tmpl w:val="BFE6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4323B8"/>
    <w:multiLevelType w:val="multilevel"/>
    <w:tmpl w:val="011A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2813C0"/>
    <w:multiLevelType w:val="multilevel"/>
    <w:tmpl w:val="D9BA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7D2D09"/>
    <w:multiLevelType w:val="multilevel"/>
    <w:tmpl w:val="25743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5A6179C4"/>
    <w:multiLevelType w:val="multilevel"/>
    <w:tmpl w:val="68A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0B48F5"/>
    <w:multiLevelType w:val="multilevel"/>
    <w:tmpl w:val="ADA8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1"/>
  </w:num>
  <w:num w:numId="12">
    <w:abstractNumId w:val="3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600E4"/>
    <w:rsid w:val="00042A06"/>
    <w:rsid w:val="00090F03"/>
    <w:rsid w:val="000E48C2"/>
    <w:rsid w:val="001259F2"/>
    <w:rsid w:val="00143950"/>
    <w:rsid w:val="00181741"/>
    <w:rsid w:val="001F512E"/>
    <w:rsid w:val="002120FE"/>
    <w:rsid w:val="00244EA1"/>
    <w:rsid w:val="0029315A"/>
    <w:rsid w:val="002A10C0"/>
    <w:rsid w:val="002A1330"/>
    <w:rsid w:val="002A31CD"/>
    <w:rsid w:val="002D0592"/>
    <w:rsid w:val="002D7B34"/>
    <w:rsid w:val="002E0C39"/>
    <w:rsid w:val="003312EF"/>
    <w:rsid w:val="003609F8"/>
    <w:rsid w:val="0036376C"/>
    <w:rsid w:val="00366D05"/>
    <w:rsid w:val="003C2A30"/>
    <w:rsid w:val="00434285"/>
    <w:rsid w:val="004474EB"/>
    <w:rsid w:val="00451ED1"/>
    <w:rsid w:val="0046378B"/>
    <w:rsid w:val="004858AC"/>
    <w:rsid w:val="00497C8D"/>
    <w:rsid w:val="004B1C4E"/>
    <w:rsid w:val="004E59D7"/>
    <w:rsid w:val="00515DA5"/>
    <w:rsid w:val="00531245"/>
    <w:rsid w:val="005732DB"/>
    <w:rsid w:val="005B5FDF"/>
    <w:rsid w:val="005C1899"/>
    <w:rsid w:val="005F63CE"/>
    <w:rsid w:val="00633312"/>
    <w:rsid w:val="006346E7"/>
    <w:rsid w:val="00670BFB"/>
    <w:rsid w:val="006E6790"/>
    <w:rsid w:val="007344D3"/>
    <w:rsid w:val="00752170"/>
    <w:rsid w:val="00754A8A"/>
    <w:rsid w:val="00756BEC"/>
    <w:rsid w:val="0079342E"/>
    <w:rsid w:val="00855BFF"/>
    <w:rsid w:val="008B5445"/>
    <w:rsid w:val="008C1437"/>
    <w:rsid w:val="008F3BAE"/>
    <w:rsid w:val="00915C0F"/>
    <w:rsid w:val="00917950"/>
    <w:rsid w:val="0094665C"/>
    <w:rsid w:val="00947171"/>
    <w:rsid w:val="009B36DF"/>
    <w:rsid w:val="009E1D8D"/>
    <w:rsid w:val="009E2C19"/>
    <w:rsid w:val="00A153E0"/>
    <w:rsid w:val="00A375BC"/>
    <w:rsid w:val="00AC6648"/>
    <w:rsid w:val="00AC6FE5"/>
    <w:rsid w:val="00AD331A"/>
    <w:rsid w:val="00B40103"/>
    <w:rsid w:val="00B569FD"/>
    <w:rsid w:val="00B80FB0"/>
    <w:rsid w:val="00B8792B"/>
    <w:rsid w:val="00B91DFD"/>
    <w:rsid w:val="00B95D50"/>
    <w:rsid w:val="00BA4F9B"/>
    <w:rsid w:val="00BA52A4"/>
    <w:rsid w:val="00BB4C62"/>
    <w:rsid w:val="00BD5DB9"/>
    <w:rsid w:val="00C22E95"/>
    <w:rsid w:val="00C230A3"/>
    <w:rsid w:val="00C425DA"/>
    <w:rsid w:val="00C93632"/>
    <w:rsid w:val="00CA3FEB"/>
    <w:rsid w:val="00CA4E68"/>
    <w:rsid w:val="00D54112"/>
    <w:rsid w:val="00D56BE5"/>
    <w:rsid w:val="00D621D3"/>
    <w:rsid w:val="00DD4333"/>
    <w:rsid w:val="00E15A5D"/>
    <w:rsid w:val="00E33410"/>
    <w:rsid w:val="00E600E4"/>
    <w:rsid w:val="00E82511"/>
    <w:rsid w:val="00E82CAA"/>
    <w:rsid w:val="00E91837"/>
    <w:rsid w:val="00EB1ED5"/>
    <w:rsid w:val="00EB4DEA"/>
    <w:rsid w:val="00F41515"/>
    <w:rsid w:val="00F41A06"/>
    <w:rsid w:val="00F56527"/>
    <w:rsid w:val="00F63F66"/>
    <w:rsid w:val="00F7279C"/>
    <w:rsid w:val="00FE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AC"/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4858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60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00E4"/>
  </w:style>
  <w:style w:type="paragraph" w:styleId="Footer">
    <w:name w:val="footer"/>
    <w:basedOn w:val="Normal"/>
    <w:link w:val="FooterChar"/>
    <w:uiPriority w:val="99"/>
    <w:semiHidden/>
    <w:unhideWhenUsed/>
    <w:rsid w:val="00E60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00E4"/>
  </w:style>
  <w:style w:type="paragraph" w:styleId="BalloonText">
    <w:name w:val="Balloon Text"/>
    <w:basedOn w:val="Normal"/>
    <w:link w:val="BalloonTextChar"/>
    <w:uiPriority w:val="99"/>
    <w:semiHidden/>
    <w:unhideWhenUsed/>
    <w:rsid w:val="00E60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0E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858A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48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58AC"/>
    <w:rPr>
      <w:b/>
      <w:bCs/>
    </w:rPr>
  </w:style>
  <w:style w:type="table" w:styleId="TableGrid">
    <w:name w:val="Table Grid"/>
    <w:basedOn w:val="TableNormal"/>
    <w:uiPriority w:val="59"/>
    <w:rsid w:val="00B879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A4F9B"/>
    <w:pPr>
      <w:spacing w:after="0" w:line="240" w:lineRule="auto"/>
      <w:jc w:val="both"/>
    </w:pPr>
  </w:style>
  <w:style w:type="paragraph" w:styleId="ListParagraph">
    <w:name w:val="List Paragraph"/>
    <w:basedOn w:val="Normal"/>
    <w:uiPriority w:val="34"/>
    <w:qFormat/>
    <w:rsid w:val="00434285"/>
    <w:pPr>
      <w:ind w:left="720"/>
      <w:contextualSpacing/>
      <w:jc w:val="both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86576-0E26-4043-9D8F-92F239BC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Vaibhav</cp:lastModifiedBy>
  <cp:revision>76</cp:revision>
  <cp:lastPrinted>2018-11-28T11:12:00Z</cp:lastPrinted>
  <dcterms:created xsi:type="dcterms:W3CDTF">2018-11-29T00:00:00Z</dcterms:created>
  <dcterms:modified xsi:type="dcterms:W3CDTF">2022-03-03T09:32:00Z</dcterms:modified>
</cp:coreProperties>
</file>